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FCD12" w14:textId="7FF30DE1" w:rsidR="00C2103F" w:rsidRPr="006C431B" w:rsidRDefault="008D3B06" w:rsidP="008D3B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431B">
        <w:rPr>
          <w:rFonts w:ascii="Times New Roman" w:hAnsi="Times New Roman" w:cs="Times New Roman"/>
          <w:b/>
          <w:bCs/>
          <w:sz w:val="28"/>
          <w:szCs w:val="28"/>
        </w:rPr>
        <w:t>PRIMJEDBE NA PREDNACRT ZAKONA O VISOKOM OBRAZOVANJU U PROCESU PONOVLJENIH KONSULTACIJA</w:t>
      </w:r>
    </w:p>
    <w:p w14:paraId="246E8DF7" w14:textId="2CB5F3F9" w:rsidR="008D3B06" w:rsidRPr="006C431B" w:rsidRDefault="008D3B06">
      <w:pPr>
        <w:rPr>
          <w:rFonts w:ascii="Times New Roman" w:hAnsi="Times New Roman" w:cs="Times New Roman"/>
        </w:rPr>
      </w:pPr>
      <w:r w:rsidRPr="006C431B">
        <w:rPr>
          <w:rFonts w:ascii="Times New Roman" w:hAnsi="Times New Roman" w:cs="Times New Roman"/>
        </w:rPr>
        <w:t>Poštovani,</w:t>
      </w:r>
    </w:p>
    <w:p w14:paraId="038C92CA" w14:textId="09092257" w:rsidR="0026674F" w:rsidRPr="006C431B" w:rsidRDefault="008D3B06" w:rsidP="0026674F">
      <w:pPr>
        <w:jc w:val="both"/>
        <w:rPr>
          <w:rFonts w:ascii="Times New Roman" w:hAnsi="Times New Roman" w:cs="Times New Roman"/>
        </w:rPr>
      </w:pPr>
      <w:r w:rsidRPr="006C431B">
        <w:rPr>
          <w:rFonts w:ascii="Times New Roman" w:hAnsi="Times New Roman" w:cs="Times New Roman"/>
        </w:rPr>
        <w:t>bit će nam čast i zadovoljstvo da razmotrimo Vaše primjedbe. Da bi proces razmatranja bio efikasan i da bi smo mogli unaprijediti tekst prednacrta, lijepo Vas molim da Vaše primjedbe dostavite u obliku tabela koje Vam šaljem. Molim Vas da prokomentarišete svaki član</w:t>
      </w:r>
      <w:r w:rsidR="0026674F" w:rsidRPr="006C431B">
        <w:rPr>
          <w:rFonts w:ascii="Times New Roman" w:hAnsi="Times New Roman" w:cs="Times New Roman"/>
        </w:rPr>
        <w:t>,</w:t>
      </w:r>
      <w:r w:rsidRPr="006C431B">
        <w:rPr>
          <w:rFonts w:ascii="Times New Roman" w:hAnsi="Times New Roman" w:cs="Times New Roman"/>
        </w:rPr>
        <w:t xml:space="preserve"> koji po Vama treba unaprijediti. Za svaki član koji komentarišete</w:t>
      </w:r>
      <w:r w:rsidR="0026674F" w:rsidRPr="006C431B">
        <w:rPr>
          <w:rFonts w:ascii="Times New Roman" w:hAnsi="Times New Roman" w:cs="Times New Roman"/>
        </w:rPr>
        <w:t>,</w:t>
      </w:r>
      <w:r w:rsidRPr="006C431B">
        <w:rPr>
          <w:rFonts w:ascii="Times New Roman" w:hAnsi="Times New Roman" w:cs="Times New Roman"/>
        </w:rPr>
        <w:t xml:space="preserve"> molim Vas</w:t>
      </w:r>
      <w:r w:rsidR="0026674F" w:rsidRPr="006C431B">
        <w:rPr>
          <w:rFonts w:ascii="Times New Roman" w:hAnsi="Times New Roman" w:cs="Times New Roman"/>
        </w:rPr>
        <w:t>,</w:t>
      </w:r>
      <w:r w:rsidRPr="006C431B">
        <w:rPr>
          <w:rFonts w:ascii="Times New Roman" w:hAnsi="Times New Roman" w:cs="Times New Roman"/>
        </w:rPr>
        <w:t xml:space="preserve"> popunite dostavljenu tabelu. Na taj način ćemo moći jednostavno analizirati Vaše primjedbe i odgovoriti Vam o</w:t>
      </w:r>
      <w:r w:rsidR="00D80B3B">
        <w:rPr>
          <w:rFonts w:ascii="Times New Roman" w:hAnsi="Times New Roman" w:cs="Times New Roman"/>
        </w:rPr>
        <w:t xml:space="preserve"> </w:t>
      </w:r>
      <w:r w:rsidRPr="006C431B">
        <w:rPr>
          <w:rFonts w:ascii="Times New Roman" w:hAnsi="Times New Roman" w:cs="Times New Roman"/>
        </w:rPr>
        <w:t>njihovom statusu (prihvaćene i odbijene).</w:t>
      </w:r>
    </w:p>
    <w:p w14:paraId="2256B79E" w14:textId="66DF8FB8" w:rsidR="008D3B06" w:rsidRPr="006C431B" w:rsidRDefault="008D3B06">
      <w:pPr>
        <w:rPr>
          <w:rFonts w:ascii="Times New Roman" w:hAnsi="Times New Roman" w:cs="Times New Roman"/>
        </w:rPr>
      </w:pPr>
      <w:r w:rsidRPr="006C431B">
        <w:rPr>
          <w:rFonts w:ascii="Times New Roman" w:hAnsi="Times New Roman" w:cs="Times New Roman"/>
        </w:rPr>
        <w:t>Unaprijed Vam se zahvaljujem na saradnji</w:t>
      </w:r>
      <w:r w:rsidR="00127CA4" w:rsidRPr="006C431B">
        <w:rPr>
          <w:rFonts w:ascii="Times New Roman" w:hAnsi="Times New Roman" w:cs="Times New Roman"/>
        </w:rPr>
        <w:t>.</w:t>
      </w:r>
    </w:p>
    <w:p w14:paraId="48A84EB9" w14:textId="051FEF26" w:rsidR="008D3B06" w:rsidRPr="006C431B" w:rsidRDefault="008D3B06">
      <w:pPr>
        <w:rPr>
          <w:rFonts w:ascii="Times New Roman" w:hAnsi="Times New Roman" w:cs="Times New Roman"/>
        </w:rPr>
      </w:pPr>
      <w:r w:rsidRPr="006C431B">
        <w:rPr>
          <w:rFonts w:ascii="Times New Roman" w:hAnsi="Times New Roman" w:cs="Times New Roman"/>
        </w:rPr>
        <w:t>Prof. dr</w:t>
      </w:r>
      <w:r w:rsidR="00D80B3B">
        <w:rPr>
          <w:rFonts w:ascii="Times New Roman" w:hAnsi="Times New Roman" w:cs="Times New Roman"/>
        </w:rPr>
        <w:t>.</w:t>
      </w:r>
      <w:r w:rsidRPr="006C431B">
        <w:rPr>
          <w:rFonts w:ascii="Times New Roman" w:hAnsi="Times New Roman" w:cs="Times New Roman"/>
        </w:rPr>
        <w:t xml:space="preserve"> Aleksandra Nikolić, </w:t>
      </w:r>
      <w:r w:rsidR="0026674F" w:rsidRPr="006C431B">
        <w:rPr>
          <w:rFonts w:ascii="Times New Roman" w:hAnsi="Times New Roman" w:cs="Times New Roman"/>
        </w:rPr>
        <w:t>Ministarstvo za nauku, visoko obrazovanje i mlade</w:t>
      </w:r>
      <w:r w:rsidR="006C431B">
        <w:rPr>
          <w:rFonts w:ascii="Times New Roman" w:hAnsi="Times New Roman" w:cs="Times New Roman"/>
        </w:rPr>
        <w:t xml:space="preserve"> Kanton Sarajevo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0"/>
        <w:gridCol w:w="4490"/>
      </w:tblGrid>
      <w:tr w:rsidR="0026674F" w:rsidRPr="006C431B" w14:paraId="67AA6FF2" w14:textId="77777777" w:rsidTr="00981A54">
        <w:tc>
          <w:tcPr>
            <w:tcW w:w="9016" w:type="dxa"/>
            <w:gridSpan w:val="2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E7E6E6" w:themeFill="background2"/>
          </w:tcPr>
          <w:p w14:paraId="6849B0B7" w14:textId="77777777" w:rsidR="0026674F" w:rsidRPr="006C431B" w:rsidRDefault="0026674F">
            <w:pPr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Institucija ili osoba:</w:t>
            </w:r>
          </w:p>
          <w:p w14:paraId="5D7B8BAE" w14:textId="7A580591" w:rsidR="0026674F" w:rsidRPr="006C431B" w:rsidRDefault="0026674F">
            <w:pPr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E mail adresa:</w:t>
            </w:r>
          </w:p>
        </w:tc>
      </w:tr>
      <w:tr w:rsidR="0026674F" w:rsidRPr="006C431B" w14:paraId="7017202C" w14:textId="77777777" w:rsidTr="00981A54">
        <w:tc>
          <w:tcPr>
            <w:tcW w:w="4508" w:type="dxa"/>
            <w:tcBorders>
              <w:top w:val="double" w:sz="4" w:space="0" w:color="auto"/>
              <w:left w:val="single" w:sz="18" w:space="0" w:color="auto"/>
            </w:tcBorders>
          </w:tcPr>
          <w:p w14:paraId="5722CA66" w14:textId="38F44FD9" w:rsidR="0026674F" w:rsidRPr="006C431B" w:rsidRDefault="00127CA4" w:rsidP="00FE4E24">
            <w:pPr>
              <w:jc w:val="center"/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Član Prednacrta zakona o visokom obrazovanju</w:t>
            </w:r>
          </w:p>
        </w:tc>
        <w:tc>
          <w:tcPr>
            <w:tcW w:w="4508" w:type="dxa"/>
            <w:tcBorders>
              <w:top w:val="double" w:sz="4" w:space="0" w:color="auto"/>
              <w:right w:val="single" w:sz="18" w:space="0" w:color="auto"/>
            </w:tcBorders>
          </w:tcPr>
          <w:p w14:paraId="2B367AD5" w14:textId="6DECE54D" w:rsidR="0026674F" w:rsidRPr="006C431B" w:rsidRDefault="00127CA4" w:rsidP="00FE4E24">
            <w:pPr>
              <w:jc w:val="center"/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Amandman</w:t>
            </w:r>
          </w:p>
          <w:p w14:paraId="6CBB7F7F" w14:textId="05DA853F" w:rsidR="00FE4E24" w:rsidRPr="006C431B" w:rsidRDefault="00FE4E24" w:rsidP="00FE4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674F" w:rsidRPr="006C431B" w14:paraId="1FCE066E" w14:textId="77777777" w:rsidTr="00981A54">
        <w:tc>
          <w:tcPr>
            <w:tcW w:w="4508" w:type="dxa"/>
            <w:tcBorders>
              <w:left w:val="single" w:sz="18" w:space="0" w:color="auto"/>
              <w:bottom w:val="single" w:sz="4" w:space="0" w:color="auto"/>
            </w:tcBorders>
          </w:tcPr>
          <w:p w14:paraId="736FECCC" w14:textId="77777777" w:rsidR="0026674F" w:rsidRPr="006C431B" w:rsidRDefault="0026674F">
            <w:pPr>
              <w:rPr>
                <w:rFonts w:ascii="Times New Roman" w:hAnsi="Times New Roman" w:cs="Times New Roman"/>
              </w:rPr>
            </w:pPr>
          </w:p>
          <w:p w14:paraId="0B5A114A" w14:textId="77777777" w:rsidR="0026674F" w:rsidRPr="006C431B" w:rsidRDefault="0026674F">
            <w:pPr>
              <w:rPr>
                <w:rFonts w:ascii="Times New Roman" w:hAnsi="Times New Roman" w:cs="Times New Roman"/>
              </w:rPr>
            </w:pPr>
          </w:p>
          <w:p w14:paraId="7D763D5A" w14:textId="77777777" w:rsidR="0026674F" w:rsidRPr="006C431B" w:rsidRDefault="0026674F">
            <w:pPr>
              <w:rPr>
                <w:rFonts w:ascii="Times New Roman" w:hAnsi="Times New Roman" w:cs="Times New Roman"/>
              </w:rPr>
            </w:pPr>
          </w:p>
          <w:p w14:paraId="32239995" w14:textId="77777777" w:rsidR="0026674F" w:rsidRPr="006C431B" w:rsidRDefault="0026674F">
            <w:pPr>
              <w:rPr>
                <w:rFonts w:ascii="Times New Roman" w:hAnsi="Times New Roman" w:cs="Times New Roman"/>
              </w:rPr>
            </w:pPr>
          </w:p>
          <w:p w14:paraId="5E5711BD" w14:textId="3C1CA646" w:rsidR="0026674F" w:rsidRPr="006C431B" w:rsidRDefault="002667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bottom w:val="single" w:sz="4" w:space="0" w:color="auto"/>
              <w:right w:val="single" w:sz="18" w:space="0" w:color="auto"/>
            </w:tcBorders>
          </w:tcPr>
          <w:p w14:paraId="4D50620A" w14:textId="77777777" w:rsidR="0026674F" w:rsidRPr="006C431B" w:rsidRDefault="0026674F">
            <w:pPr>
              <w:rPr>
                <w:rFonts w:ascii="Times New Roman" w:hAnsi="Times New Roman" w:cs="Times New Roman"/>
              </w:rPr>
            </w:pPr>
          </w:p>
        </w:tc>
      </w:tr>
      <w:tr w:rsidR="0026674F" w:rsidRPr="006C431B" w14:paraId="5021575A" w14:textId="77777777" w:rsidTr="00981A54">
        <w:tc>
          <w:tcPr>
            <w:tcW w:w="90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150467" w14:textId="5FF577A7" w:rsidR="0026674F" w:rsidRPr="006C431B" w:rsidRDefault="0026674F" w:rsidP="00FE4E24">
            <w:pPr>
              <w:jc w:val="center"/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Napomene/ob</w:t>
            </w:r>
            <w:r w:rsidR="006C431B">
              <w:rPr>
                <w:rFonts w:ascii="Times New Roman" w:hAnsi="Times New Roman" w:cs="Times New Roman"/>
              </w:rPr>
              <w:t>razloženje</w:t>
            </w:r>
            <w:r w:rsidRPr="006C431B">
              <w:rPr>
                <w:rFonts w:ascii="Times New Roman" w:hAnsi="Times New Roman" w:cs="Times New Roman"/>
              </w:rPr>
              <w:t>:</w:t>
            </w:r>
          </w:p>
          <w:p w14:paraId="4BB38DE9" w14:textId="42580D38" w:rsidR="00FE4E24" w:rsidRPr="006C431B" w:rsidRDefault="00FE4E24" w:rsidP="00FE4E24">
            <w:pPr>
              <w:jc w:val="center"/>
              <w:rPr>
                <w:rFonts w:ascii="Times New Roman" w:hAnsi="Times New Roman" w:cs="Times New Roman"/>
              </w:rPr>
            </w:pPr>
          </w:p>
          <w:p w14:paraId="46FFF48F" w14:textId="77777777" w:rsidR="00FE4E24" w:rsidRPr="006C431B" w:rsidRDefault="00FE4E24" w:rsidP="00FE4E24">
            <w:pPr>
              <w:jc w:val="center"/>
              <w:rPr>
                <w:rFonts w:ascii="Times New Roman" w:hAnsi="Times New Roman" w:cs="Times New Roman"/>
              </w:rPr>
            </w:pPr>
          </w:p>
          <w:p w14:paraId="540CA829" w14:textId="483C92CE" w:rsidR="0026674F" w:rsidRDefault="0026674F">
            <w:pPr>
              <w:rPr>
                <w:rFonts w:ascii="Times New Roman" w:hAnsi="Times New Roman" w:cs="Times New Roman"/>
              </w:rPr>
            </w:pPr>
          </w:p>
          <w:p w14:paraId="56D8CD9D" w14:textId="77777777" w:rsidR="003300A8" w:rsidRPr="006C431B" w:rsidRDefault="003300A8">
            <w:pPr>
              <w:rPr>
                <w:rFonts w:ascii="Times New Roman" w:hAnsi="Times New Roman" w:cs="Times New Roman"/>
              </w:rPr>
            </w:pPr>
          </w:p>
          <w:p w14:paraId="05029BD8" w14:textId="6156A534" w:rsidR="0026674F" w:rsidRPr="006C431B" w:rsidRDefault="0026674F">
            <w:pPr>
              <w:rPr>
                <w:rFonts w:ascii="Times New Roman" w:hAnsi="Times New Roman" w:cs="Times New Roman"/>
              </w:rPr>
            </w:pPr>
          </w:p>
        </w:tc>
      </w:tr>
      <w:tr w:rsidR="00FE4E24" w:rsidRPr="006C431B" w14:paraId="44B63F5A" w14:textId="77777777" w:rsidTr="00981A54">
        <w:tc>
          <w:tcPr>
            <w:tcW w:w="4508" w:type="dxa"/>
            <w:tcBorders>
              <w:top w:val="single" w:sz="18" w:space="0" w:color="auto"/>
              <w:left w:val="single" w:sz="18" w:space="0" w:color="auto"/>
            </w:tcBorders>
          </w:tcPr>
          <w:p w14:paraId="3360AA28" w14:textId="09E1D9C3" w:rsidR="00FE4E24" w:rsidRPr="006C431B" w:rsidRDefault="00FE4E24" w:rsidP="00FE4E24">
            <w:pPr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Član Prednacrta zakona o visokom obrazovanju</w:t>
            </w:r>
          </w:p>
        </w:tc>
        <w:tc>
          <w:tcPr>
            <w:tcW w:w="4508" w:type="dxa"/>
            <w:tcBorders>
              <w:top w:val="single" w:sz="18" w:space="0" w:color="auto"/>
              <w:right w:val="single" w:sz="18" w:space="0" w:color="auto"/>
            </w:tcBorders>
          </w:tcPr>
          <w:p w14:paraId="1B2E77B8" w14:textId="77777777" w:rsidR="00FE4E24" w:rsidRPr="006C431B" w:rsidRDefault="00FE4E24" w:rsidP="00FE4E24">
            <w:pPr>
              <w:jc w:val="center"/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Amandman</w:t>
            </w:r>
          </w:p>
          <w:p w14:paraId="1E6C8851" w14:textId="386BD09A" w:rsidR="00FE4E24" w:rsidRPr="006C431B" w:rsidRDefault="00FE4E24" w:rsidP="00FE4E24">
            <w:pPr>
              <w:rPr>
                <w:rFonts w:ascii="Times New Roman" w:hAnsi="Times New Roman" w:cs="Times New Roman"/>
              </w:rPr>
            </w:pPr>
          </w:p>
        </w:tc>
      </w:tr>
      <w:tr w:rsidR="0026674F" w:rsidRPr="006C431B" w14:paraId="17C7FE66" w14:textId="77777777" w:rsidTr="00981A54">
        <w:tc>
          <w:tcPr>
            <w:tcW w:w="4508" w:type="dxa"/>
            <w:tcBorders>
              <w:left w:val="single" w:sz="18" w:space="0" w:color="auto"/>
              <w:bottom w:val="single" w:sz="4" w:space="0" w:color="auto"/>
            </w:tcBorders>
          </w:tcPr>
          <w:p w14:paraId="1EA934D1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5C5BF696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6AAD664C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193A5DBC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6F2AACE4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bottom w:val="single" w:sz="4" w:space="0" w:color="auto"/>
              <w:right w:val="single" w:sz="18" w:space="0" w:color="auto"/>
            </w:tcBorders>
          </w:tcPr>
          <w:p w14:paraId="53379E7D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</w:tc>
      </w:tr>
      <w:tr w:rsidR="0026674F" w:rsidRPr="006C431B" w14:paraId="1F156365" w14:textId="77777777" w:rsidTr="00981A54">
        <w:tc>
          <w:tcPr>
            <w:tcW w:w="90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77527D" w14:textId="78E9E288" w:rsidR="0026674F" w:rsidRPr="006C431B" w:rsidRDefault="0026674F" w:rsidP="00FE4E24">
            <w:pPr>
              <w:jc w:val="center"/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Napomene/ob</w:t>
            </w:r>
            <w:r w:rsidR="006C431B">
              <w:rPr>
                <w:rFonts w:ascii="Times New Roman" w:hAnsi="Times New Roman" w:cs="Times New Roman"/>
              </w:rPr>
              <w:t>razložen</w:t>
            </w:r>
            <w:r w:rsidRPr="006C431B">
              <w:rPr>
                <w:rFonts w:ascii="Times New Roman" w:hAnsi="Times New Roman" w:cs="Times New Roman"/>
              </w:rPr>
              <w:t>je:</w:t>
            </w:r>
          </w:p>
          <w:p w14:paraId="3DE0581A" w14:textId="77777777" w:rsidR="00FE4E24" w:rsidRPr="006C431B" w:rsidRDefault="00FE4E24" w:rsidP="00FE4E24">
            <w:pPr>
              <w:jc w:val="center"/>
              <w:rPr>
                <w:rFonts w:ascii="Times New Roman" w:hAnsi="Times New Roman" w:cs="Times New Roman"/>
              </w:rPr>
            </w:pPr>
          </w:p>
          <w:p w14:paraId="72A47187" w14:textId="1CE5C236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35586550" w14:textId="2977FC0D" w:rsidR="006C431B" w:rsidRDefault="006C431B" w:rsidP="001B410C">
            <w:pPr>
              <w:rPr>
                <w:rFonts w:ascii="Times New Roman" w:hAnsi="Times New Roman" w:cs="Times New Roman"/>
              </w:rPr>
            </w:pPr>
          </w:p>
          <w:p w14:paraId="7B0D4C7F" w14:textId="77777777" w:rsidR="003300A8" w:rsidRPr="006C431B" w:rsidRDefault="003300A8" w:rsidP="001B410C">
            <w:pPr>
              <w:rPr>
                <w:rFonts w:ascii="Times New Roman" w:hAnsi="Times New Roman" w:cs="Times New Roman"/>
              </w:rPr>
            </w:pPr>
          </w:p>
          <w:p w14:paraId="29A44C71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</w:tc>
      </w:tr>
      <w:tr w:rsidR="006C431B" w:rsidRPr="006C431B" w14:paraId="4FA1A3DC" w14:textId="77777777" w:rsidTr="00981A54">
        <w:tc>
          <w:tcPr>
            <w:tcW w:w="4508" w:type="dxa"/>
            <w:tcBorders>
              <w:top w:val="single" w:sz="18" w:space="0" w:color="auto"/>
              <w:left w:val="single" w:sz="18" w:space="0" w:color="auto"/>
            </w:tcBorders>
          </w:tcPr>
          <w:p w14:paraId="13B81F6D" w14:textId="4FFAEE66" w:rsidR="006C431B" w:rsidRPr="006C431B" w:rsidRDefault="006C431B" w:rsidP="006C431B">
            <w:pPr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Član Prednacrta zakona o visokom obrazovanju</w:t>
            </w:r>
          </w:p>
        </w:tc>
        <w:tc>
          <w:tcPr>
            <w:tcW w:w="4508" w:type="dxa"/>
            <w:tcBorders>
              <w:top w:val="single" w:sz="18" w:space="0" w:color="auto"/>
              <w:right w:val="single" w:sz="18" w:space="0" w:color="auto"/>
            </w:tcBorders>
          </w:tcPr>
          <w:p w14:paraId="426D6C82" w14:textId="77777777" w:rsidR="006C431B" w:rsidRPr="006C431B" w:rsidRDefault="006C431B" w:rsidP="006C431B">
            <w:pPr>
              <w:jc w:val="center"/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Amandman</w:t>
            </w:r>
          </w:p>
          <w:p w14:paraId="199A4DA6" w14:textId="6898A135" w:rsidR="006C431B" w:rsidRPr="006C431B" w:rsidRDefault="006C431B" w:rsidP="006C431B">
            <w:pPr>
              <w:rPr>
                <w:rFonts w:ascii="Times New Roman" w:hAnsi="Times New Roman" w:cs="Times New Roman"/>
              </w:rPr>
            </w:pPr>
          </w:p>
        </w:tc>
      </w:tr>
      <w:tr w:rsidR="0026674F" w:rsidRPr="006C431B" w14:paraId="5141AC20" w14:textId="77777777" w:rsidTr="00981A54">
        <w:tc>
          <w:tcPr>
            <w:tcW w:w="4508" w:type="dxa"/>
            <w:tcBorders>
              <w:left w:val="single" w:sz="18" w:space="0" w:color="auto"/>
            </w:tcBorders>
          </w:tcPr>
          <w:p w14:paraId="0717FE80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3E8B243B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7AF9B9F5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4DDE5738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  <w:p w14:paraId="65C4E804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8" w:type="dxa"/>
            <w:tcBorders>
              <w:right w:val="single" w:sz="18" w:space="0" w:color="auto"/>
            </w:tcBorders>
          </w:tcPr>
          <w:p w14:paraId="4E05D824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</w:tc>
      </w:tr>
      <w:tr w:rsidR="0026674F" w:rsidRPr="006C431B" w14:paraId="07FA0C6C" w14:textId="77777777" w:rsidTr="00981A54">
        <w:tc>
          <w:tcPr>
            <w:tcW w:w="901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539AA" w14:textId="58058C93" w:rsidR="0026674F" w:rsidRDefault="0026674F" w:rsidP="006C431B">
            <w:pPr>
              <w:jc w:val="center"/>
              <w:rPr>
                <w:rFonts w:ascii="Times New Roman" w:hAnsi="Times New Roman" w:cs="Times New Roman"/>
              </w:rPr>
            </w:pPr>
            <w:r w:rsidRPr="006C431B">
              <w:rPr>
                <w:rFonts w:ascii="Times New Roman" w:hAnsi="Times New Roman" w:cs="Times New Roman"/>
              </w:rPr>
              <w:t>Napomene/ob</w:t>
            </w:r>
            <w:r w:rsidR="006C431B">
              <w:rPr>
                <w:rFonts w:ascii="Times New Roman" w:hAnsi="Times New Roman" w:cs="Times New Roman"/>
              </w:rPr>
              <w:t>razlože</w:t>
            </w:r>
            <w:r w:rsidRPr="006C431B">
              <w:rPr>
                <w:rFonts w:ascii="Times New Roman" w:hAnsi="Times New Roman" w:cs="Times New Roman"/>
              </w:rPr>
              <w:t>jenje:</w:t>
            </w:r>
          </w:p>
          <w:p w14:paraId="6B8F50B8" w14:textId="77777777" w:rsidR="006C431B" w:rsidRPr="006C431B" w:rsidRDefault="006C431B" w:rsidP="006C431B">
            <w:pPr>
              <w:jc w:val="center"/>
              <w:rPr>
                <w:rFonts w:ascii="Times New Roman" w:hAnsi="Times New Roman" w:cs="Times New Roman"/>
              </w:rPr>
            </w:pPr>
          </w:p>
          <w:p w14:paraId="4770E694" w14:textId="514AA6B0" w:rsidR="006C431B" w:rsidRPr="006C431B" w:rsidRDefault="006C431B" w:rsidP="006C431B">
            <w:pPr>
              <w:jc w:val="center"/>
              <w:rPr>
                <w:rFonts w:ascii="Times New Roman" w:hAnsi="Times New Roman" w:cs="Times New Roman"/>
              </w:rPr>
            </w:pPr>
          </w:p>
          <w:p w14:paraId="37E98F7F" w14:textId="65F9B77F" w:rsidR="006C431B" w:rsidRDefault="006C431B" w:rsidP="006C431B">
            <w:pPr>
              <w:jc w:val="center"/>
              <w:rPr>
                <w:rFonts w:ascii="Times New Roman" w:hAnsi="Times New Roman" w:cs="Times New Roman"/>
              </w:rPr>
            </w:pPr>
          </w:p>
          <w:p w14:paraId="38016B23" w14:textId="77777777" w:rsidR="003300A8" w:rsidRPr="006C431B" w:rsidRDefault="003300A8" w:rsidP="006C431B">
            <w:pPr>
              <w:jc w:val="center"/>
              <w:rPr>
                <w:rFonts w:ascii="Times New Roman" w:hAnsi="Times New Roman" w:cs="Times New Roman"/>
              </w:rPr>
            </w:pPr>
          </w:p>
          <w:p w14:paraId="343BADDC" w14:textId="77777777" w:rsidR="006C431B" w:rsidRPr="006C431B" w:rsidRDefault="006C431B" w:rsidP="006C431B">
            <w:pPr>
              <w:jc w:val="center"/>
              <w:rPr>
                <w:rFonts w:ascii="Times New Roman" w:hAnsi="Times New Roman" w:cs="Times New Roman"/>
              </w:rPr>
            </w:pPr>
          </w:p>
          <w:p w14:paraId="302148FE" w14:textId="77777777" w:rsidR="0026674F" w:rsidRPr="006C431B" w:rsidRDefault="0026674F" w:rsidP="001B410C">
            <w:pPr>
              <w:rPr>
                <w:rFonts w:ascii="Times New Roman" w:hAnsi="Times New Roman" w:cs="Times New Roman"/>
              </w:rPr>
            </w:pPr>
          </w:p>
        </w:tc>
      </w:tr>
    </w:tbl>
    <w:p w14:paraId="25B8D214" w14:textId="78C2C264" w:rsidR="0026674F" w:rsidRDefault="006C431B" w:rsidP="006C431B">
      <w:pPr>
        <w:tabs>
          <w:tab w:val="left" w:pos="6298"/>
        </w:tabs>
      </w:pPr>
      <w:r>
        <w:tab/>
      </w:r>
    </w:p>
    <w:p w14:paraId="62A8801F" w14:textId="67849FF7" w:rsidR="006C431B" w:rsidRPr="006C431B" w:rsidRDefault="006C431B" w:rsidP="006C431B">
      <w:pPr>
        <w:tabs>
          <w:tab w:val="left" w:pos="6298"/>
        </w:tabs>
        <w:rPr>
          <w:rFonts w:ascii="Times New Roman" w:hAnsi="Times New Roman" w:cs="Times New Roman"/>
        </w:rPr>
      </w:pPr>
      <w:r>
        <w:tab/>
      </w:r>
    </w:p>
    <w:sectPr w:rsidR="006C431B" w:rsidRPr="006C431B" w:rsidSect="003300A8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06"/>
    <w:rsid w:val="00127CA4"/>
    <w:rsid w:val="0026674F"/>
    <w:rsid w:val="003300A8"/>
    <w:rsid w:val="00333470"/>
    <w:rsid w:val="00526830"/>
    <w:rsid w:val="006C431B"/>
    <w:rsid w:val="008D3B06"/>
    <w:rsid w:val="008F6491"/>
    <w:rsid w:val="00981A54"/>
    <w:rsid w:val="00C81F83"/>
    <w:rsid w:val="00D80B3B"/>
    <w:rsid w:val="00FE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943B6"/>
  <w15:chartTrackingRefBased/>
  <w15:docId w15:val="{1453319B-0366-478F-A83D-19B2D101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6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Nikolic</dc:creator>
  <cp:keywords/>
  <dc:description/>
  <cp:lastModifiedBy>Nina Tirić</cp:lastModifiedBy>
  <cp:revision>2</cp:revision>
  <cp:lastPrinted>2022-02-11T13:01:00Z</cp:lastPrinted>
  <dcterms:created xsi:type="dcterms:W3CDTF">2022-02-11T14:24:00Z</dcterms:created>
  <dcterms:modified xsi:type="dcterms:W3CDTF">2022-02-11T14:24:00Z</dcterms:modified>
</cp:coreProperties>
</file>