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4A1D6" w14:textId="77777777" w:rsidR="00D72C1E" w:rsidRDefault="00FB0E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 w14:paraId="18015A7F" w14:textId="77777777" w:rsidR="00D72C1E" w:rsidRDefault="00FB0E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 w14:paraId="06F9861E" w14:textId="77777777" w:rsidR="00D72C1E" w:rsidRDefault="00D72C1E">
      <w:pPr>
        <w:jc w:val="center"/>
        <w:rPr>
          <w:rFonts w:eastAsia="Arial Unicode MS"/>
          <w:sz w:val="22"/>
          <w:szCs w:val="22"/>
        </w:rPr>
      </w:pPr>
    </w:p>
    <w:p w14:paraId="2D9AE76B" w14:textId="77777777" w:rsidR="00D72C1E" w:rsidRDefault="00FB0EE2">
      <w:pPr>
        <w:jc w:val="center"/>
        <w:rPr>
          <w:rFonts w:eastAsia="Arial Unicode MS"/>
          <w:sz w:val="22"/>
          <w:szCs w:val="22"/>
        </w:rPr>
      </w:pPr>
      <w:r>
        <w:rPr>
          <w:noProof/>
        </w:rPr>
        <w:drawing>
          <wp:inline distT="0" distB="0" distL="0" distR="9525" wp14:anchorId="28038F8C" wp14:editId="2BA6A5C2">
            <wp:extent cx="619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CC864" w14:textId="77777777" w:rsidR="00D72C1E" w:rsidRDefault="00FB0EE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PREGLED BUDŽETA/FINANISJKOG PLANA PROJEKTNOG PRIJEDLOGA</w:t>
      </w:r>
    </w:p>
    <w:p w14:paraId="419079F9" w14:textId="07D574DB" w:rsidR="00D72C1E" w:rsidRDefault="00FB0E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SUFINANSIRANJE UDRUŽENJA/NEPROFITNIH ORGANIZACIJA ZA PROJEKTE ZA MLADE IZ BUDŽETA KANTONA SARAJEVO ZA 202</w:t>
      </w:r>
      <w:r w:rsidR="0043632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 GODINU SA POZICIJE MINISTARSTVA ZA NAUKU, VISOKO OBRAZOVANJE I MLADE KANTONA SARAJEVO </w:t>
      </w:r>
    </w:p>
    <w:p w14:paraId="5EA41089" w14:textId="77777777" w:rsidR="00D72C1E" w:rsidRDefault="00D72C1E">
      <w:pPr>
        <w:pStyle w:val="BodyText"/>
        <w:jc w:val="both"/>
        <w:rPr>
          <w:i/>
          <w:color w:val="7F7F7F"/>
          <w:szCs w:val="22"/>
        </w:rPr>
      </w:pPr>
    </w:p>
    <w:p w14:paraId="571B31C2" w14:textId="77777777" w:rsidR="00D72C1E" w:rsidRDefault="00FB0EE2">
      <w:pPr>
        <w:pStyle w:val="BodyText"/>
        <w:ind w:left="426"/>
        <w:jc w:val="both"/>
        <w:rPr>
          <w:i/>
          <w:color w:val="7F7F7F"/>
          <w:szCs w:val="22"/>
        </w:rPr>
      </w:pPr>
      <w:r>
        <w:rPr>
          <w:i/>
          <w:color w:val="7F7F7F"/>
          <w:szCs w:val="22"/>
        </w:rPr>
        <w:t xml:space="preserve">* Detaljno razraditi uz obavezno navođenje plana prihoda i rashoda po svim stavkama (honorari, oprema, materijalni troškovi, putni troškovi </w:t>
      </w:r>
      <w:proofErr w:type="spellStart"/>
      <w:r>
        <w:rPr>
          <w:i/>
          <w:color w:val="7F7F7F"/>
          <w:szCs w:val="22"/>
        </w:rPr>
        <w:t>itd</w:t>
      </w:r>
      <w:proofErr w:type="spellEnd"/>
      <w:r>
        <w:rPr>
          <w:i/>
          <w:color w:val="7F7F7F"/>
          <w:szCs w:val="22"/>
        </w:rPr>
        <w:t>).</w:t>
      </w:r>
    </w:p>
    <w:p w14:paraId="4950BF16" w14:textId="77777777" w:rsidR="00D72C1E" w:rsidRDefault="00D72C1E">
      <w:pPr>
        <w:jc w:val="center"/>
        <w:rPr>
          <w:b/>
          <w:sz w:val="22"/>
          <w:szCs w:val="22"/>
        </w:rPr>
      </w:pPr>
    </w:p>
    <w:tbl>
      <w:tblPr>
        <w:tblW w:w="926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2"/>
        <w:gridCol w:w="4161"/>
        <w:gridCol w:w="1116"/>
        <w:gridCol w:w="1115"/>
        <w:gridCol w:w="1116"/>
        <w:gridCol w:w="1115"/>
      </w:tblGrid>
      <w:tr w:rsidR="00D72C1E" w14:paraId="3A675F90" w14:textId="77777777">
        <w:trPr>
          <w:trHeight w:val="844"/>
          <w:jc w:val="center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tcMar>
              <w:left w:w="103" w:type="dxa"/>
            </w:tcMar>
            <w:vAlign w:val="center"/>
          </w:tcPr>
          <w:p w14:paraId="39BF802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Broj</w:t>
            </w:r>
          </w:p>
        </w:tc>
        <w:tc>
          <w:tcPr>
            <w:tcW w:w="41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02A3B40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Kategorija</w:t>
            </w:r>
          </w:p>
        </w:tc>
        <w:tc>
          <w:tcPr>
            <w:tcW w:w="11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5D3F41C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Jedinica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5ECBF83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Broj jedinica</w:t>
            </w:r>
          </w:p>
        </w:tc>
        <w:tc>
          <w:tcPr>
            <w:tcW w:w="11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51FF37C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Jedinična cijena (KM)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470C3559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Ukupno</w:t>
            </w: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br/>
              <w:t>(KM)</w:t>
            </w:r>
          </w:p>
        </w:tc>
      </w:tr>
      <w:tr w:rsidR="00D72C1E" w14:paraId="332AB3E8" w14:textId="77777777">
        <w:trPr>
          <w:trHeight w:val="255"/>
          <w:jc w:val="center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2AC9F50D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1.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20CAB01E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LJUDSKI RESURSI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1AD331D0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FF54D27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449FB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B0713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F54D16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9B1E9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F20370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7AC571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D65142E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9DA77D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2F237A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70DA95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7E691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932EFE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7E7541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7D497A4D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C4132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20D02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DF7A4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63FD5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FBE2B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35E2C6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64030D0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06E5DAE8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2.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3B0B9E5E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MATERIJALNI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47C75CCE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73F00023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9D7D92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E713FE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F6DBD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5C24B7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F94C02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E5C629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0185321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42389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8319F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89371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8D270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1FDEC2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B1ABCA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32B93480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39DE4D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11E420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69634A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12C22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B056A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F9D6F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3381F04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061FD9C3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3.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0EF1B75A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PROJEKTNI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6A13C34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53D44BC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0A9F36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8AD4C1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10A697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D3A45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55050F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AFEDA9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F21BE14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82C00E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0EB82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BC36B9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8BF64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74D06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6CAC7A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5168F03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85E579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C1357E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2DD0C7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AF505C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AAD31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718C0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2B66FB82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0D793A16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4.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7EB62937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OSTALI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2D583145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6BC7FBE5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CB8318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70F388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3B6AA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77054C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1307C8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1E4EF5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8CEAECB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1779CC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A87FD3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C66B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3E5D7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9575C7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D42650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E5C2734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147285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7A2AD0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C946E1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B0ECF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80C283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B2E732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6244B9F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4058DF04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5.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2C707039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OBEZBIJEĐENO 20% SREDSTAVA (iz vlastitih ili drugih izvora)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708E1764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F31ECCA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75C2A5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B8EA0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F76105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51B90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354FCA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center"/>
          </w:tcPr>
          <w:p w14:paraId="4442BBF8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7D19D889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55D71A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29D27D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7D01A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B4D0B5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B7B1AD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center"/>
          </w:tcPr>
          <w:p w14:paraId="172838D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06E51493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94FBB3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88ECA6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EB885A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DABBA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5F245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center"/>
          </w:tcPr>
          <w:p w14:paraId="1D029399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66176DC1" w14:textId="77777777">
        <w:trPr>
          <w:trHeight w:val="255"/>
          <w:jc w:val="center"/>
        </w:trPr>
        <w:tc>
          <w:tcPr>
            <w:tcW w:w="81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tcMar>
              <w:left w:w="103" w:type="dxa"/>
            </w:tcMar>
            <w:vAlign w:val="center"/>
          </w:tcPr>
          <w:p w14:paraId="1D530387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UKUPNO (KM)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14BB0765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color w:val="FFFFFF"/>
                <w:sz w:val="22"/>
                <w:szCs w:val="22"/>
                <w:lang w:val="hr-BA" w:eastAsia="hr-BA"/>
              </w:rPr>
            </w:pPr>
            <w:r>
              <w:rPr>
                <w:color w:val="FFFFFF"/>
                <w:sz w:val="22"/>
                <w:szCs w:val="22"/>
                <w:lang w:val="hr-BA" w:eastAsia="hr-BA"/>
              </w:rPr>
              <w:t>0,00</w:t>
            </w:r>
          </w:p>
        </w:tc>
      </w:tr>
    </w:tbl>
    <w:p w14:paraId="2BDA6A91" w14:textId="77777777" w:rsidR="00D72C1E" w:rsidRDefault="00D72C1E">
      <w:pPr>
        <w:spacing w:line="360" w:lineRule="auto"/>
        <w:rPr>
          <w:b/>
          <w:sz w:val="22"/>
          <w:szCs w:val="22"/>
        </w:rPr>
      </w:pPr>
    </w:p>
    <w:p w14:paraId="75371444" w14:textId="0380A7BE" w:rsidR="00D72C1E" w:rsidRDefault="00FB0EE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U Sarajevu, .................... 202</w:t>
      </w:r>
      <w:r w:rsidR="0043632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godine                                              OVLAŠTENA OSOBA</w:t>
      </w:r>
    </w:p>
    <w:p w14:paraId="5D115B81" w14:textId="77777777" w:rsidR="00D72C1E" w:rsidRDefault="00FB0EE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M.P.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                                               _______________________</w:t>
      </w:r>
    </w:p>
    <w:p w14:paraId="7DF045CB" w14:textId="77777777" w:rsidR="00D72C1E" w:rsidRDefault="00D72C1E">
      <w:pPr>
        <w:pStyle w:val="BodyText"/>
        <w:jc w:val="both"/>
        <w:rPr>
          <w:szCs w:val="22"/>
        </w:rPr>
      </w:pPr>
    </w:p>
    <w:p w14:paraId="05B26619" w14:textId="77777777" w:rsidR="00D72C1E" w:rsidRDefault="00FB0EE2">
      <w:pPr>
        <w:pStyle w:val="BodyText"/>
        <w:jc w:val="both"/>
      </w:pPr>
      <w:r>
        <w:rPr>
          <w:b/>
          <w:sz w:val="20"/>
        </w:rPr>
        <w:t>Napomena:</w:t>
      </w:r>
      <w:r>
        <w:rPr>
          <w:sz w:val="20"/>
        </w:rPr>
        <w:t xml:space="preserve"> </w:t>
      </w:r>
      <w:r>
        <w:rPr>
          <w:i/>
          <w:sz w:val="20"/>
        </w:rPr>
        <w:t>Ovaj obrazac potpisuje osoba ovlaštena za zastupanje udruženja/neprofitne organizacije u pravnom prometu i ovjerava pečatom  udruženja/neprofitne organizacije.</w:t>
      </w:r>
    </w:p>
    <w:sectPr w:rsidR="00D72C1E">
      <w:headerReference w:type="default" r:id="rId8"/>
      <w:footerReference w:type="default" r:id="rId9"/>
      <w:pgSz w:w="12240" w:h="15840"/>
      <w:pgMar w:top="1440" w:right="902" w:bottom="1440" w:left="1276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894B" w14:textId="77777777" w:rsidR="00951022" w:rsidRDefault="00951022">
      <w:r>
        <w:separator/>
      </w:r>
    </w:p>
  </w:endnote>
  <w:endnote w:type="continuationSeparator" w:id="0">
    <w:p w14:paraId="0BA9DF14" w14:textId="77777777" w:rsidR="00951022" w:rsidRDefault="0095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9478" w14:textId="77777777" w:rsidR="00D72C1E" w:rsidRDefault="00FB0EE2">
    <w:pPr>
      <w:ind w:right="360"/>
      <w:rPr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>Obrazac popuniti elektronski.</w:t>
    </w:r>
    <w:r>
      <w:rPr>
        <w:i/>
        <w:noProof/>
        <w:color w:val="808080"/>
        <w:sz w:val="18"/>
        <w:szCs w:val="18"/>
      </w:rPr>
      <mc:AlternateContent>
        <mc:Choice Requires="wps">
          <w:drawing>
            <wp:anchor distT="0" distB="0" distL="0" distR="0" simplePos="0" relativeHeight="3" behindDoc="1" locked="0" layoutInCell="1" allowOverlap="1" wp14:anchorId="3C8E3BE1" wp14:editId="379C06DF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2400" cy="179705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20" cy="17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B32F99" w14:textId="77777777" w:rsidR="00D72C1E" w:rsidRDefault="00D72C1E">
                          <w:pPr>
                            <w:pStyle w:val="Footer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id="shape_0" ID="Text Box 1" fillcolor="white" stroked="f" style="position:absolute;margin-left:554.95pt;margin-top:0.05pt;width:11.9pt;height:14.05pt;mso-position-horizontal-relative:page" wp14:anchorId="3BDA798A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77C07492" wp14:editId="2D4503E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1A18C0E" w14:textId="77777777" w:rsidR="00D72C1E" w:rsidRDefault="00FB0EE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7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D4F1" w14:textId="77777777" w:rsidR="00951022" w:rsidRDefault="00951022">
      <w:r>
        <w:separator/>
      </w:r>
    </w:p>
  </w:footnote>
  <w:footnote w:type="continuationSeparator" w:id="0">
    <w:p w14:paraId="4EE8616A" w14:textId="77777777" w:rsidR="00951022" w:rsidRDefault="0095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4BB8" w14:textId="77777777" w:rsidR="00D72C1E" w:rsidRDefault="00FB0EE2">
    <w:pPr>
      <w:pStyle w:val="Header"/>
      <w:jc w:val="right"/>
      <w:rPr>
        <w:szCs w:val="24"/>
      </w:rPr>
    </w:pPr>
    <w:r>
      <w:rPr>
        <w:szCs w:val="24"/>
      </w:rPr>
      <w:t>Obrazac UNO-21/3</w:t>
    </w:r>
  </w:p>
  <w:p w14:paraId="3D059C79" w14:textId="77777777" w:rsidR="00D72C1E" w:rsidRDefault="00D72C1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8" style="width:6.5pt;height:6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61D1DB2"/>
    <w:multiLevelType w:val="multilevel"/>
    <w:tmpl w:val="B612636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2651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1E"/>
    <w:rsid w:val="003E2B85"/>
    <w:rsid w:val="0043632E"/>
    <w:rsid w:val="00951022"/>
    <w:rsid w:val="00C65685"/>
    <w:rsid w:val="00D72C1E"/>
    <w:rsid w:val="00E7536F"/>
    <w:rsid w:val="00FB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34E7"/>
  <w15:docId w15:val="{1005F40B-3053-49DA-B60A-4B1034A6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qFormat/>
    <w:rPr>
      <w:rFonts w:ascii="Tahoma" w:hAnsi="Tahoma" w:cs="Tahoma"/>
    </w:rPr>
  </w:style>
  <w:style w:type="character" w:customStyle="1" w:styleId="WW8Num5z0">
    <w:name w:val="WW8Num5z0"/>
    <w:qFormat/>
    <w:rPr>
      <w:sz w:val="22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ahoma" w:eastAsia="Times New Roman" w:hAnsi="Tahoma" w:cs="Tahoma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sz w:val="22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PageNumber">
    <w:name w:val="page number"/>
    <w:basedOn w:val="WW-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BodyTextChar">
    <w:name w:val="Body Text Char"/>
    <w:link w:val="BodyText"/>
    <w:qFormat/>
    <w:rsid w:val="007622A6"/>
    <w:rPr>
      <w:sz w:val="22"/>
      <w:lang w:val="hr-HR" w:eastAsia="zh-CN"/>
    </w:rPr>
  </w:style>
  <w:style w:type="character" w:customStyle="1" w:styleId="ListLabel1">
    <w:name w:val="ListLabel 1"/>
    <w:qFormat/>
    <w:rPr>
      <w:rFonts w:cs="Tahoma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i/>
      <w:sz w:val="16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rPr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qFormat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70E"/>
    <w:pPr>
      <w:suppressAutoHyphens w:val="0"/>
      <w:overflowPunct w:val="0"/>
      <w:ind w:left="720"/>
      <w:contextualSpacing/>
      <w:textAlignment w:val="auto"/>
    </w:pPr>
    <w:rPr>
      <w:szCs w:val="24"/>
      <w:lang w:val="en-US" w:eastAsia="en-US"/>
    </w:rPr>
  </w:style>
  <w:style w:type="table" w:styleId="TableGrid">
    <w:name w:val="Table Grid"/>
    <w:basedOn w:val="TableNormal"/>
    <w:rsid w:val="00E3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PROJEKTA NAUCNOISTRAŽIVACKIH</dc:title>
  <dc:subject/>
  <dc:creator>suhra</dc:creator>
  <dc:description/>
  <cp:lastModifiedBy>Belma Trajkov</cp:lastModifiedBy>
  <cp:revision>2</cp:revision>
  <cp:lastPrinted>2022-06-07T10:11:00Z</cp:lastPrinted>
  <dcterms:created xsi:type="dcterms:W3CDTF">2022-06-07T12:56:00Z</dcterms:created>
  <dcterms:modified xsi:type="dcterms:W3CDTF">2022-06-07T12:56:00Z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